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B0223C" w:rsidP="00DF1D5F">
      <w:pPr>
        <w:jc w:val="center"/>
        <w:rPr>
          <w:b/>
          <w:sz w:val="32"/>
        </w:rPr>
      </w:pPr>
      <w:r>
        <w:rPr>
          <w:b/>
          <w:sz w:val="32"/>
        </w:rPr>
        <w:t>New Jersey Leads the Way in State Pre-K While Support in Other States Declines Says National Report</w:t>
      </w:r>
      <w:r w:rsidR="00DA5F98" w:rsidRPr="00165B17">
        <w:rPr>
          <w:b/>
          <w:sz w:val="32"/>
        </w:rPr>
        <w:t xml:space="preserve"> </w:t>
      </w:r>
    </w:p>
    <w:p w:rsidR="00DA5F98" w:rsidRPr="00E92F89" w:rsidRDefault="00B0223C" w:rsidP="00800959">
      <w:pPr>
        <w:jc w:val="center"/>
        <w:rPr>
          <w:b/>
          <w:i/>
          <w:sz w:val="28"/>
          <w:szCs w:val="28"/>
        </w:rPr>
      </w:pPr>
      <w:r>
        <w:rPr>
          <w:b/>
          <w:i/>
          <w:sz w:val="28"/>
          <w:szCs w:val="28"/>
        </w:rPr>
        <w:t>State Ranks 1</w:t>
      </w:r>
      <w:r w:rsidRPr="00B0223C">
        <w:rPr>
          <w:b/>
          <w:i/>
          <w:sz w:val="28"/>
          <w:szCs w:val="28"/>
          <w:vertAlign w:val="superscript"/>
        </w:rPr>
        <w:t>st</w:t>
      </w:r>
      <w:r>
        <w:rPr>
          <w:b/>
          <w:i/>
          <w:sz w:val="28"/>
          <w:szCs w:val="28"/>
        </w:rPr>
        <w:t xml:space="preserve"> in Funding and Quality is </w:t>
      </w:r>
      <w:proofErr w:type="gramStart"/>
      <w:r>
        <w:rPr>
          <w:b/>
          <w:i/>
          <w:sz w:val="28"/>
          <w:szCs w:val="28"/>
        </w:rPr>
        <w:t>High</w:t>
      </w:r>
      <w:proofErr w:type="gramEnd"/>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 w:rsidRPr="00165B17">
        <w:rPr>
          <w:i/>
        </w:rPr>
        <w:t xml:space="preserve">Washington, D.C. — </w:t>
      </w:r>
      <w:r w:rsidR="00B0223C">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B0223C"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w:t>
      </w:r>
    </w:p>
    <w:p w:rsidR="00436E0F" w:rsidRDefault="00B0223C">
      <w:r>
        <w:t>New Jersey is an exception. The state continues to lead the nation in state resources dedicated to pre-K despite a $383 decrease in per-child spending in the 2011-2012 school year. The state continues to</w:t>
      </w:r>
      <w:r w:rsidR="00436E0F">
        <w:t xml:space="preserve"> be</w:t>
      </w:r>
      <w:r>
        <w:t xml:space="preserve"> in the top half of states for enrollment and </w:t>
      </w:r>
      <w:r w:rsidR="00436E0F">
        <w:t>ranks</w:t>
      </w:r>
      <w:r>
        <w:t xml:space="preserve"> 16</w:t>
      </w:r>
      <w:r w:rsidRPr="00B0223C">
        <w:rPr>
          <w:vertAlign w:val="superscript"/>
        </w:rPr>
        <w:t>th</w:t>
      </w:r>
      <w:r>
        <w:t xml:space="preserve"> in the nation for enrollment of 4-year-olds. However, enrollment for this age group has slipped from 9</w:t>
      </w:r>
      <w:r w:rsidRPr="00B0223C">
        <w:rPr>
          <w:vertAlign w:val="superscript"/>
        </w:rPr>
        <w:t>th</w:t>
      </w:r>
      <w:r>
        <w:t xml:space="preserve"> in the nation in 2002 to its current level. The state now ranks 2</w:t>
      </w:r>
      <w:r w:rsidRPr="00B0223C">
        <w:rPr>
          <w:vertAlign w:val="superscript"/>
        </w:rPr>
        <w:t>nd</w:t>
      </w:r>
      <w:r>
        <w:t xml:space="preserve"> for enrollment of 3-year-olds. Provision of two years of pre-K for disadvantaged children has been shown to double the program’s impacts</w:t>
      </w:r>
      <w:r w:rsidR="00436E0F">
        <w:t xml:space="preserve"> on school achievement and preventing grade retention.</w:t>
      </w:r>
    </w:p>
    <w:p w:rsidR="00DA5F98" w:rsidRPr="00165B17" w:rsidRDefault="00436E0F">
      <w:r>
        <w:t xml:space="preserve">Quality remains strong as programs meet at least eight of NIEER’s 10 benchmarks for quality standards. New Jersey has maintained its system of monitoring for continuous quality improvement at a time when several states have curtailed their monitoring efforts. The state’s public-private partnership model provides high standards, competition and school choice while serving about two-thirds of children in private programs. NIEER director Steve Barnett </w:t>
      </w:r>
      <w:r>
        <w:lastRenderedPageBreak/>
        <w:t>commended Governor Christie and the legislature for budget proposals to increase funding for state pre-K.</w:t>
      </w:r>
      <w:r w:rsidR="00DA5F98" w:rsidRPr="00165B17">
        <w:t xml:space="preserve"> </w:t>
      </w:r>
    </w:p>
    <w:p w:rsidR="00DA5F98" w:rsidRPr="00165B17" w:rsidRDefault="00DA5F98">
      <w:r w:rsidRPr="00165B17">
        <w:t>“Even though the nation is emerging from the Great Recession, it is clear that the nation’s youngest learners are still bearing the brunt o</w:t>
      </w:r>
      <w:r>
        <w:t xml:space="preserve">f the budget cuts,” </w:t>
      </w:r>
      <w:r w:rsidR="00436E0F">
        <w:t xml:space="preserve">Barnett </w:t>
      </w:r>
      <w:r>
        <w:t>said</w:t>
      </w:r>
      <w:r w:rsidR="00436E0F">
        <w:t>.</w:t>
      </w:r>
      <w:r w:rsidRPr="00165B17">
        <w:t xml:space="preserve"> Reductions were widespread with 27 of 40 states with pre-K programs reporting funding per child </w:t>
      </w:r>
      <w:r>
        <w:t xml:space="preserve">declined in </w:t>
      </w:r>
      <w:r w:rsidRPr="00165B17">
        <w:t xml:space="preserve">2011-2012. </w:t>
      </w:r>
    </w:p>
    <w:p w:rsidR="005061F8" w:rsidRPr="0019755B" w:rsidRDefault="005061F8" w:rsidP="005061F8">
      <w:r w:rsidRPr="0019755B">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5061F8" w:rsidP="005061F8">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bookmarkStart w:id="0" w:name="_GoBack"/>
      <w:bookmarkEnd w:id="0"/>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36E0F"/>
    <w:rsid w:val="0044158C"/>
    <w:rsid w:val="00451745"/>
    <w:rsid w:val="004617E1"/>
    <w:rsid w:val="0048362C"/>
    <w:rsid w:val="00496A3A"/>
    <w:rsid w:val="004A1705"/>
    <w:rsid w:val="004A466D"/>
    <w:rsid w:val="004A4A19"/>
    <w:rsid w:val="004A551F"/>
    <w:rsid w:val="004D7EBA"/>
    <w:rsid w:val="004F1F9A"/>
    <w:rsid w:val="00504826"/>
    <w:rsid w:val="005061F8"/>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223C"/>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3</cp:revision>
  <cp:lastPrinted>2012-03-06T17:24:00Z</cp:lastPrinted>
  <dcterms:created xsi:type="dcterms:W3CDTF">2013-04-21T16:30:00Z</dcterms:created>
  <dcterms:modified xsi:type="dcterms:W3CDTF">2013-04-22T14:17:00Z</dcterms:modified>
</cp:coreProperties>
</file>